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03" w:rsidRPr="00940351" w:rsidRDefault="004D5DF9" w:rsidP="00940351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940351">
        <w:rPr>
          <w:rFonts w:asciiTheme="majorHAnsi" w:hAnsiTheme="majorHAnsi"/>
          <w:b/>
          <w:sz w:val="28"/>
          <w:szCs w:val="28"/>
        </w:rPr>
        <w:t xml:space="preserve">Эссе </w:t>
      </w:r>
      <w:r w:rsidR="00EB5903" w:rsidRPr="00940351">
        <w:rPr>
          <w:rFonts w:asciiTheme="majorHAnsi" w:hAnsiTheme="majorHAnsi"/>
          <w:b/>
          <w:sz w:val="28"/>
          <w:szCs w:val="28"/>
        </w:rPr>
        <w:t xml:space="preserve"> «Размышления у главного входа…»</w:t>
      </w:r>
      <w:bookmarkStart w:id="0" w:name="_GoBack"/>
      <w:bookmarkEnd w:id="0"/>
    </w:p>
    <w:p w:rsidR="00EB5903" w:rsidRDefault="009A56C5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вхожу в эти ворота тридцатый, тысячный или миллионный раз? Не в цифрах дело. А в том, что я уже здесь, включен компьютер, разложены на столе новые книги, журналы. В голове роются мысли: это не забыть обсудить с психологами, подчеркнутое для логопедов, это для группы № 6, а это для группы № 11, а группа № 12 что-то притихла. Интересно, чем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>
        <w:rPr>
          <w:rFonts w:ascii="Times New Roman" w:hAnsi="Times New Roman" w:cs="Times New Roman"/>
          <w:sz w:val="28"/>
          <w:szCs w:val="28"/>
        </w:rPr>
        <w:t>? Скоро прибегут, кто за советом, кто за книгой или просто поделиться новостью, проблемой. А пока они в своих группах, беседуют с родителями, встречают детей. Закручивается каждодневная жизнь по спирали…</w:t>
      </w:r>
    </w:p>
    <w:p w:rsidR="009A56C5" w:rsidRDefault="009A56C5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могу ни опоздать, ни отменить, ни перенести, потому что это не свидание, не деловая встреча и даже не корпоративная вечеринка. Это моя работа. Это жизнь. Нельзя же отменить жизнь, перенести ее на среду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 опоздать жить… Даже если мы заболеем, дети все равно приходят. Они здесь живут с нами до самого вечера. И мы здесь для того, чтобы их жизнь продолжалась. И качество их жизни здесь зависит пока не только от них самих, но и от нас тоже – потому что они еще маленькие, а мы заботимся о них,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развитии и воспитании.</w:t>
      </w:r>
    </w:p>
    <w:p w:rsidR="009A56C5" w:rsidRDefault="009A56C5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мне приходится отвечать на самые разнообразные вопросы. </w:t>
      </w:r>
      <w:r w:rsidR="00AC5187">
        <w:rPr>
          <w:rFonts w:ascii="Times New Roman" w:hAnsi="Times New Roman" w:cs="Times New Roman"/>
          <w:sz w:val="28"/>
          <w:szCs w:val="28"/>
        </w:rPr>
        <w:t>Помогать и словом и делом – педагогам, родителям, воспитанникам…</w:t>
      </w:r>
    </w:p>
    <w:p w:rsidR="00AC5187" w:rsidRDefault="00AC5187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первый год моей работы в должности заместителя заведующего по УВР, я пыталась понять, какая я на деле, определи</w:t>
      </w:r>
      <w:r w:rsidR="00F6538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свои личностные качества, способности. Сделав определенные выводы, поняла в каком направлении нужно совершенствоваться, чтобы соответствовать образу  «эффективного сотрудника». В моем понимании этому образу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C5187" w:rsidRDefault="00AC5187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профессионализм;</w:t>
      </w:r>
    </w:p>
    <w:p w:rsidR="00AC5187" w:rsidRDefault="00AC5187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организовывать себя и людей;</w:t>
      </w:r>
    </w:p>
    <w:p w:rsidR="00AC5187" w:rsidRDefault="00AC5187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принимать нестандартные решения, находя выход из любой ситуации;</w:t>
      </w:r>
    </w:p>
    <w:p w:rsidR="00AC5187" w:rsidRDefault="00AC5187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забота о людях и о деле одновременно;</w:t>
      </w:r>
    </w:p>
    <w:p w:rsidR="00AC5187" w:rsidRDefault="00AC5187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творить, воспринимая новые идеи;</w:t>
      </w:r>
    </w:p>
    <w:p w:rsidR="00AC5187" w:rsidRDefault="00AC5187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видеть перспективу и т.д.</w:t>
      </w:r>
    </w:p>
    <w:p w:rsidR="00AC5187" w:rsidRDefault="00AC5187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стремлюсь быть не только добрым учителем, но иногда и учеником, убеждать не давлением, а выстраивать аргументы. Стараюсь находить не одну, а много альтернатив и т.д.</w:t>
      </w:r>
    </w:p>
    <w:p w:rsidR="00AC5187" w:rsidRDefault="00AC5187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работаю уже 36 лет (вроде бы обладаю большим опытом работы), понимаю, что еще больше хочу узнать. Оглядываясь назад, замечаю, что взгляды мои меняются. Поэтому и до педагогов стремлюсь довести мысль о том, что необходимо постоянно повышать свой профессиональный уровень (информация устаревает так быстро), что, только объединяя усилия всех педагогов, можно достичь </w:t>
      </w:r>
      <w:r w:rsidR="00F65380">
        <w:rPr>
          <w:rFonts w:ascii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hAnsi="Times New Roman" w:cs="Times New Roman"/>
          <w:sz w:val="28"/>
          <w:szCs w:val="28"/>
        </w:rPr>
        <w:t>цели.</w:t>
      </w:r>
    </w:p>
    <w:p w:rsidR="00AC5187" w:rsidRDefault="00AC5187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много работаю над собой и понимаю, что такие личные качества как инициативность, коммуникабельность, ответственность, решительность, организаторские способности и т.д. мне необходимы как воздух, но и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 обладать при этом и интеллектуальными способностями, порядочностью, упорством.</w:t>
      </w:r>
    </w:p>
    <w:p w:rsidR="00AC5187" w:rsidRDefault="00AC5187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для того чтобы учреждение, в котором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достигло успеха (при этом ты понимаешь, что ты здесь «двигатель прогресса», если можно так назвать, «мозговой штурм», надо не мало потрудиться.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Вместе с руководителем ДОО (ведь я его заместитель!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мы – команда!)</w:t>
      </w:r>
      <w:r w:rsidR="00FB1EE7">
        <w:rPr>
          <w:rFonts w:ascii="Times New Roman" w:hAnsi="Times New Roman" w:cs="Times New Roman"/>
          <w:sz w:val="28"/>
          <w:szCs w:val="28"/>
        </w:rPr>
        <w:t xml:space="preserve"> должны создавать и поддерживать имидж всей организации (а не только свой!), заботиться о формировании корпоративной культуры педагогов.</w:t>
      </w:r>
      <w:proofErr w:type="gramEnd"/>
    </w:p>
    <w:p w:rsidR="00FB1EE7" w:rsidRDefault="00FB1EE7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внимание, на мой взгляд, необходимо уделять созданию условий не только для творческой, но и безопасной работы. Ведь для нас на первом месте – воспитанники и педагоги, а это значит, что условия их жизни для нас важнее всего!</w:t>
      </w:r>
    </w:p>
    <w:p w:rsidR="00FB1EE7" w:rsidRDefault="00FB1EE7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помогает мне в работе? Отвечаю – я всегда черчу в мыслях образ желаемого, затем его детализирую, обозначаю пути достижения созданного идеала. Вот и все. Далее – вся деятельность направлена на шаги, но только в выбранном направлении.</w:t>
      </w:r>
    </w:p>
    <w:p w:rsidR="00FB1EE7" w:rsidRDefault="00FB1EE7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строятся взаимоотношения с коллективом? Здесь, вроде, все просто: я незаметно обращаю их в свою веру, а о недостатках в работе говорю так, чтобы мои коллеги сами захотели изменить ситуацию. Я стремлюсь создать для них такие условия или ситуацию, чтобы у них появился повод для гордости за себя. Чтобы они чувствовали мое внимание к ним, мое желание помочь им в раскрытии их потенциальных возможностей. Дальше они и сами справятся! Я в этом</w:t>
      </w:r>
      <w:r w:rsidR="00D33C14">
        <w:rPr>
          <w:rFonts w:ascii="Times New Roman" w:hAnsi="Times New Roman" w:cs="Times New Roman"/>
          <w:sz w:val="28"/>
          <w:szCs w:val="28"/>
        </w:rPr>
        <w:t xml:space="preserve"> уверена.</w:t>
      </w:r>
    </w:p>
    <w:p w:rsidR="00D33C14" w:rsidRDefault="00D33C14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для начинающего руководителя моя формула взаимодействия с коллективом не подойдет, так как известно: на легкий и скорый успех в большинстве случаев рассчитывать не приходится. Ведь не первые впечатления, а опыт продолжительного взаимодействия, доверие и уважение к людям определяет характер их отношений и влияет на эффективность совместных усилий, общего дела.</w:t>
      </w:r>
    </w:p>
    <w:p w:rsidR="00D33C14" w:rsidRDefault="00D33C14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часто обращаю свое сознание к мысли права ли я? Так ли я делаю? </w:t>
      </w:r>
    </w:p>
    <w:p w:rsidR="00D33C14" w:rsidRDefault="00D33C14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сама себе отвечаю: если люди приходят к тебе за помощью (да и просто посещают твой кабинет), говорят, что они искренне любят свою профессию и доказывают это на деле, не жалея ни сил, ни времени, я уверена – они заинтересованы в успехе учебно-воспитательного процесса и деятельности ДОУ в целом. Если они добровольно принимают весь комплекс решений, определяющих саму жизнь педагогического коллектива – они мои союзники, партнеры и мы вместе делаем одно, общее дело! А это значит, что методы моей работы выбраны правильно.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 положительные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>. От этого на душе тепло и радостно и я с полной уверенностью могу сказать: ДА, Я НЕ ОШИБЛАСЬ В ВЫБОРЕ ПРОФЕССИИ…</w:t>
      </w:r>
    </w:p>
    <w:p w:rsidR="00D33C14" w:rsidRPr="009A56C5" w:rsidRDefault="00D33C14" w:rsidP="009A56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33C14" w:rsidRPr="009A56C5" w:rsidSect="00EB5903">
      <w:pgSz w:w="11906" w:h="16838"/>
      <w:pgMar w:top="1134" w:right="850" w:bottom="1134" w:left="1701" w:header="708" w:footer="708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03"/>
    <w:rsid w:val="004D5DF9"/>
    <w:rsid w:val="008C2126"/>
    <w:rsid w:val="008F29ED"/>
    <w:rsid w:val="00940351"/>
    <w:rsid w:val="009A56C5"/>
    <w:rsid w:val="00AC5187"/>
    <w:rsid w:val="00D33C14"/>
    <w:rsid w:val="00EB5903"/>
    <w:rsid w:val="00F65380"/>
    <w:rsid w:val="00F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9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4</cp:revision>
  <dcterms:created xsi:type="dcterms:W3CDTF">2016-07-26T05:06:00Z</dcterms:created>
  <dcterms:modified xsi:type="dcterms:W3CDTF">2016-07-26T08:01:00Z</dcterms:modified>
</cp:coreProperties>
</file>