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3E1F91">
        <w:rPr>
          <w:rFonts w:ascii="Times New Roman" w:hAnsi="Times New Roman" w:cs="Times New Roman"/>
          <w:b/>
          <w:sz w:val="28"/>
          <w:szCs w:val="28"/>
        </w:rPr>
        <w:t>март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20ECD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842"/>
        <w:gridCol w:w="2552"/>
        <w:gridCol w:w="1701"/>
      </w:tblGrid>
      <w:tr w:rsidR="007350A9" w:rsidTr="00D22D31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D22D31">
        <w:trPr>
          <w:trHeight w:val="1474"/>
        </w:trPr>
        <w:tc>
          <w:tcPr>
            <w:tcW w:w="594" w:type="dxa"/>
            <w:vMerge w:val="restart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Провести анализ пров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дения фронтальных пров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рок (по графику контроля)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DF351B" w:rsidP="00D3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гр. № 3, 10, 17;</w:t>
            </w:r>
          </w:p>
          <w:p w:rsidR="00DF351B" w:rsidRDefault="00DF351B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работников бассейна инстру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 Белозерова Н.М., медсестра Дегтярева Т.А.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F0E" w:rsidRDefault="00DF351B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384F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51B" w:rsidRDefault="00DF351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DF351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384F0E" w:rsidTr="00D22D31">
        <w:trPr>
          <w:trHeight w:val="669"/>
        </w:trPr>
        <w:tc>
          <w:tcPr>
            <w:tcW w:w="594" w:type="dxa"/>
            <w:vMerge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деятельности узких специалистов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 xml:space="preserve"> и пед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351B">
              <w:rPr>
                <w:rFonts w:ascii="Times New Roman" w:hAnsi="Times New Roman" w:cs="Times New Roman"/>
                <w:sz w:val="28"/>
                <w:szCs w:val="28"/>
              </w:rPr>
              <w:t>гогов групп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4F0E" w:rsidRDefault="00DF351B" w:rsidP="00D733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84F0E">
              <w:rPr>
                <w:rFonts w:ascii="Times New Roman" w:hAnsi="Times New Roman" w:cs="Times New Roman"/>
                <w:sz w:val="26"/>
                <w:szCs w:val="26"/>
              </w:rPr>
              <w:t xml:space="preserve"> детьми с ОВЗ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F0E" w:rsidRDefault="00DF351B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51B" w:rsidRDefault="00DF351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384F0E" w:rsidRDefault="00384F0E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4F0E" w:rsidRDefault="00DF351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4F0E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представить на общей планерке</w:t>
            </w:r>
          </w:p>
        </w:tc>
      </w:tr>
      <w:tr w:rsidR="00D22D31" w:rsidTr="00D22D31">
        <w:trPr>
          <w:trHeight w:val="2648"/>
        </w:trPr>
        <w:tc>
          <w:tcPr>
            <w:tcW w:w="594" w:type="dxa"/>
            <w:vMerge w:val="restart"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DB6362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</w:t>
            </w:r>
          </w:p>
          <w:p w:rsidR="00D22D31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Pr="006F38D2" w:rsidRDefault="00D22D31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Pr="00DF351B" w:rsidRDefault="00D22D31" w:rsidP="00DF3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5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Реализация концепций разв</w:t>
            </w:r>
            <w:r w:rsidRPr="00DF35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</w:t>
            </w:r>
            <w:r w:rsidRPr="00DF35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тия и преподавания предме</w:t>
            </w:r>
            <w:r w:rsidRPr="00DF35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</w:t>
            </w:r>
            <w:r w:rsidRPr="00DF351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ных областей </w:t>
            </w:r>
            <w:r w:rsidRPr="00DF351B">
              <w:rPr>
                <w:rFonts w:ascii="Times New Roman" w:hAnsi="Times New Roman" w:cs="Times New Roman"/>
                <w:bCs/>
                <w:sz w:val="28"/>
                <w:szCs w:val="28"/>
              </w:rPr>
              <w:t>как ключевой ресурс повышения качества образования»</w:t>
            </w: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в дошкольном образовании НСО: опыт, проблемы, пе</w:t>
            </w: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спективы»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состоится </w:t>
            </w: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марта</w:t>
            </w: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для участия</w:t>
            </w:r>
          </w:p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опыт</w:t>
            </w:r>
          </w:p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</w:p>
        </w:tc>
      </w:tr>
      <w:tr w:rsidR="00D22D31" w:rsidTr="00D22D31">
        <w:trPr>
          <w:trHeight w:val="960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Pr="00DB6362" w:rsidRDefault="00D22D31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выявленного положительного опыта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к демонстрации в ходе педагогического совета</w:t>
            </w:r>
          </w:p>
          <w:p w:rsidR="00D22D31" w:rsidRPr="00DB6362" w:rsidRDefault="00D22D31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Pr="006F38D2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Система менеджмента кач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ства в образовании как фа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тор эффективности реализ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ции новых требований к д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4F0E">
              <w:rPr>
                <w:rFonts w:ascii="Times New Roman" w:hAnsi="Times New Roman" w:cs="Times New Roman"/>
                <w:sz w:val="28"/>
                <w:szCs w:val="28"/>
              </w:rPr>
              <w:t>школьному образованию»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22D31" w:rsidRDefault="00D22D31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товить</w:t>
            </w:r>
          </w:p>
          <w:p w:rsidR="00D22D31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1" w:rsidTr="00D22D31">
        <w:trPr>
          <w:trHeight w:val="523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Работа с творческой группой «ТРИЗ-технологии в практику ДОУ»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плану;</w:t>
            </w:r>
          </w:p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отслеживание 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начинающими педагогами;</w:t>
            </w:r>
          </w:p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открытых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и участие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Pr="008B2906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ференции, конспекты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и др.</w:t>
            </w:r>
          </w:p>
        </w:tc>
      </w:tr>
      <w:tr w:rsidR="00D22D31" w:rsidTr="00D22D31">
        <w:trPr>
          <w:trHeight w:val="523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Pr="00384F0E" w:rsidRDefault="00D22D31" w:rsidP="00384F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2.4. Школа начинающего педагога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Pr="002E168D" w:rsidRDefault="00D22D31" w:rsidP="00535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открытых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представленных начинающими педагогами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Pr="008B2906" w:rsidRDefault="00D22D31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</w:p>
        </w:tc>
      </w:tr>
      <w:tr w:rsidR="00D22D31" w:rsidTr="00D22D31">
        <w:trPr>
          <w:trHeight w:val="729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теме педагогического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D22D31" w:rsidRDefault="00D22D3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теме самообразования;</w:t>
            </w:r>
          </w:p>
          <w:p w:rsidR="00D22D31" w:rsidRDefault="00D22D3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D22D31" w:rsidRDefault="00D22D31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D93F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F42" w:rsidRDefault="00D93F42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подготовке </w:t>
            </w:r>
            <w:proofErr w:type="spellStart"/>
            <w:r w:rsidRPr="00D93F42">
              <w:rPr>
                <w:rFonts w:ascii="Times New Roman" w:hAnsi="Times New Roman" w:cs="Times New Roman"/>
                <w:b/>
                <w:sz w:val="28"/>
                <w:szCs w:val="28"/>
              </w:rPr>
              <w:t>видеозан</w:t>
            </w:r>
            <w:r w:rsidRPr="00D93F4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D93F42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  <w:proofErr w:type="spellEnd"/>
            <w:r w:rsidRPr="00D93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районный конкурс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2D31" w:rsidRDefault="00D22D31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42" w:rsidRDefault="00D93F42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стоится в апреле</w:t>
            </w:r>
          </w:p>
        </w:tc>
      </w:tr>
      <w:tr w:rsidR="003815C4" w:rsidTr="00D22D31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Педагогический совет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Pr="00D22D31" w:rsidRDefault="003815C4" w:rsidP="00DB4F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«Система менеджмента кач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ства в образовании как фа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тор эффективности реализ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ции новых требований к д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школьному образованию»</w:t>
            </w:r>
          </w:p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шение. </w:t>
            </w:r>
          </w:p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815C4" w:rsidTr="00D22D31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Pr="00382F92" w:rsidRDefault="003815C4" w:rsidP="00DB4F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форма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плексного решения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тельных задач» </w:t>
            </w:r>
          </w:p>
          <w:p w:rsidR="003815C4" w:rsidRPr="00382F92" w:rsidRDefault="003815C4" w:rsidP="00DB4F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группы №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1" w:rsidTr="00D22D31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D22D31" w:rsidRDefault="00D22D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Обобщение и распр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странение результативного опыта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Default="00901C0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дошкольников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901C0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Д.В. Дорогая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1" w:rsidTr="00D22D31">
        <w:trPr>
          <w:trHeight w:val="1272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Оказать помощь педаг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 xml:space="preserve">гам в подготовке </w:t>
            </w:r>
            <w:proofErr w:type="spellStart"/>
            <w:r w:rsidR="00901C0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901C04">
              <w:rPr>
                <w:rFonts w:ascii="Times New Roman" w:hAnsi="Times New Roman" w:cs="Times New Roman"/>
                <w:sz w:val="28"/>
                <w:szCs w:val="28"/>
              </w:rPr>
              <w:t>-игры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Игровая форма комплексн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го решения образовательных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901C0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1" w:rsidTr="00D22D31">
        <w:trPr>
          <w:trHeight w:val="1272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8B2906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Разработать </w:t>
            </w:r>
            <w:r w:rsidRPr="00901C0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областной НПК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Default="00901C04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«ОТСМ-ТРИЗ в практику ДОУ»</w:t>
            </w:r>
            <w:r w:rsidR="00D22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901C0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901C0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роприятий, обеспечить готовность к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</w:p>
        </w:tc>
      </w:tr>
      <w:tr w:rsidR="00D22D31" w:rsidTr="00D22D31">
        <w:trPr>
          <w:trHeight w:val="1234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Default="00D22D31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презентации проектной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Default="00901C04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съемке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D22D31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D31" w:rsidTr="00D22D31">
        <w:trPr>
          <w:trHeight w:val="1492"/>
        </w:trPr>
        <w:tc>
          <w:tcPr>
            <w:tcW w:w="594" w:type="dxa"/>
            <w:vMerge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22D31" w:rsidRDefault="00D22D31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8B2906" w:rsidRDefault="00D22D31" w:rsidP="00901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еализовать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 xml:space="preserve">по подведению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Default="00D22D31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 своего дела»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D22D31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01C04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D31" w:rsidRDefault="00D22D31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31" w:rsidRDefault="00D22D31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429"/>
        </w:trPr>
        <w:tc>
          <w:tcPr>
            <w:tcW w:w="594" w:type="dxa"/>
            <w:vMerge w:val="restart"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15C4" w:rsidRPr="003520AB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Музыкально-развлекательные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для мам»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15C4" w:rsidRDefault="003815C4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15C4" w:rsidRDefault="003815C4" w:rsidP="00BE5A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600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Pr="003520AB" w:rsidRDefault="003815C4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1272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Pr="003520AB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Интеллектуальный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шашист ДОУ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ничок»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группы № 11</w:t>
            </w:r>
          </w:p>
          <w:p w:rsidR="003815C4" w:rsidRDefault="003815C4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837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815C4" w:rsidRPr="003520AB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Театр кукол-великанов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дома» (ОБЖ)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1904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Спортивные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28" w:type="dxa"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842" w:type="dxa"/>
          </w:tcPr>
          <w:p w:rsidR="003815C4" w:rsidRDefault="003815C4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3815C4" w:rsidRDefault="003815C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  <w:p w:rsidR="003815C4" w:rsidRDefault="003815C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зал + бассейн</w:t>
            </w:r>
          </w:p>
        </w:tc>
      </w:tr>
      <w:tr w:rsidR="003815C4" w:rsidTr="00BE5A24">
        <w:trPr>
          <w:trHeight w:val="194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Театрализованные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становки</w:t>
            </w:r>
          </w:p>
        </w:tc>
        <w:tc>
          <w:tcPr>
            <w:tcW w:w="3828" w:type="dxa"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1842" w:type="dxa"/>
          </w:tcPr>
          <w:p w:rsidR="003815C4" w:rsidRDefault="003815C4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 по 31 марта</w:t>
            </w:r>
          </w:p>
        </w:tc>
        <w:tc>
          <w:tcPr>
            <w:tcW w:w="2552" w:type="dxa"/>
          </w:tcPr>
          <w:p w:rsidR="003815C4" w:rsidRDefault="003815C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3815C4">
        <w:trPr>
          <w:trHeight w:val="543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815C4" w:rsidRDefault="003815C4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Организация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с детьми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15C4" w:rsidRPr="003815C4" w:rsidRDefault="003815C4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добрых дел»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552" w:type="dxa"/>
            <w:vMerge w:val="restart"/>
          </w:tcPr>
          <w:p w:rsidR="003815C4" w:rsidRDefault="003815C4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vMerge w:val="restart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3815C4">
        <w:trPr>
          <w:trHeight w:val="551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Pr="003815C4" w:rsidRDefault="003815C4" w:rsidP="00381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7" w:history="1">
              <w:r w:rsidRPr="003815C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Всемирный</w:t>
              </w:r>
            </w:hyperlink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поэзии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552" w:type="dxa"/>
            <w:vMerge/>
          </w:tcPr>
          <w:p w:rsidR="003815C4" w:rsidRDefault="003815C4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3815C4">
        <w:trPr>
          <w:trHeight w:val="559"/>
        </w:trPr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815C4" w:rsidRDefault="003815C4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15C4" w:rsidRPr="003815C4" w:rsidRDefault="003815C4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защиты Земли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15C4" w:rsidRDefault="003815C4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52" w:type="dxa"/>
            <w:vMerge/>
          </w:tcPr>
          <w:p w:rsidR="003815C4" w:rsidRDefault="003815C4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rPr>
          <w:trHeight w:val="1550"/>
        </w:trPr>
        <w:tc>
          <w:tcPr>
            <w:tcW w:w="594" w:type="dxa"/>
            <w:vMerge w:val="restart"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3815C4" w:rsidRPr="00D93F42" w:rsidRDefault="003815C4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D9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клуба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«Успешный первоклассник»</w:t>
            </w:r>
          </w:p>
        </w:tc>
        <w:tc>
          <w:tcPr>
            <w:tcW w:w="3828" w:type="dxa"/>
          </w:tcPr>
          <w:p w:rsidR="003815C4" w:rsidRPr="00D93F42" w:rsidRDefault="003815C4" w:rsidP="00D93F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«Игровые приемы по разв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тию любознательности р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3F42" w:rsidRPr="00D93F42">
              <w:rPr>
                <w:rFonts w:ascii="Times New Roman" w:hAnsi="Times New Roman" w:cs="Times New Roman"/>
                <w:sz w:val="28"/>
                <w:szCs w:val="28"/>
              </w:rPr>
              <w:t>бенка»</w:t>
            </w:r>
          </w:p>
        </w:tc>
        <w:tc>
          <w:tcPr>
            <w:tcW w:w="1842" w:type="dxa"/>
          </w:tcPr>
          <w:p w:rsidR="003815C4" w:rsidRDefault="003815C4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3815C4" w:rsidRDefault="003815C4" w:rsidP="00DB4F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15C4" w:rsidRPr="00FA4BEF" w:rsidRDefault="003815C4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(дети-родители-педагоги)</w:t>
            </w:r>
          </w:p>
        </w:tc>
        <w:tc>
          <w:tcPr>
            <w:tcW w:w="3828" w:type="dxa"/>
          </w:tcPr>
          <w:p w:rsidR="003815C4" w:rsidRPr="00FA4BEF" w:rsidRDefault="003815C4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и самостоятельному выбору темы мероприятия</w:t>
            </w:r>
          </w:p>
        </w:tc>
        <w:tc>
          <w:tcPr>
            <w:tcW w:w="1842" w:type="dxa"/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3815C4" w:rsidRDefault="003815C4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15C4" w:rsidRDefault="003815C4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Анкетирование</w:t>
            </w:r>
          </w:p>
        </w:tc>
        <w:tc>
          <w:tcPr>
            <w:tcW w:w="3828" w:type="dxa"/>
          </w:tcPr>
          <w:p w:rsidR="003815C4" w:rsidRDefault="003815C4" w:rsidP="003815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«Мнение родителей о содержании разделов официального сайта ДОУ»</w:t>
            </w:r>
          </w:p>
        </w:tc>
        <w:tc>
          <w:tcPr>
            <w:tcW w:w="1842" w:type="dxa"/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552" w:type="dxa"/>
          </w:tcPr>
          <w:p w:rsidR="003815C4" w:rsidRDefault="003815C4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C4" w:rsidTr="00D22D31">
        <w:tc>
          <w:tcPr>
            <w:tcW w:w="594" w:type="dxa"/>
            <w:vMerge/>
          </w:tcPr>
          <w:p w:rsidR="003815C4" w:rsidRDefault="003815C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15C4" w:rsidRDefault="003815C4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Собрание Совета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3828" w:type="dxa"/>
          </w:tcPr>
          <w:p w:rsidR="003815C4" w:rsidRDefault="003815C4" w:rsidP="003815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1842" w:type="dxa"/>
          </w:tcPr>
          <w:p w:rsidR="003815C4" w:rsidRDefault="003815C4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552" w:type="dxa"/>
          </w:tcPr>
          <w:p w:rsidR="003815C4" w:rsidRDefault="003815C4" w:rsidP="00635A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3815C4" w:rsidRDefault="003815C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43C1"/>
    <w:rsid w:val="000E16FD"/>
    <w:rsid w:val="00104599"/>
    <w:rsid w:val="002160D4"/>
    <w:rsid w:val="00225D68"/>
    <w:rsid w:val="002E168D"/>
    <w:rsid w:val="002E23FE"/>
    <w:rsid w:val="002E7284"/>
    <w:rsid w:val="00323FBB"/>
    <w:rsid w:val="003520AB"/>
    <w:rsid w:val="003815C4"/>
    <w:rsid w:val="00382F92"/>
    <w:rsid w:val="00384F0E"/>
    <w:rsid w:val="003A29F4"/>
    <w:rsid w:val="003E1F91"/>
    <w:rsid w:val="003E4B7D"/>
    <w:rsid w:val="0043562B"/>
    <w:rsid w:val="004443D1"/>
    <w:rsid w:val="004A4FC0"/>
    <w:rsid w:val="004B19C5"/>
    <w:rsid w:val="004D1220"/>
    <w:rsid w:val="004F4CBB"/>
    <w:rsid w:val="00520ECD"/>
    <w:rsid w:val="00560F04"/>
    <w:rsid w:val="005D038E"/>
    <w:rsid w:val="005F0033"/>
    <w:rsid w:val="00604356"/>
    <w:rsid w:val="006C4D35"/>
    <w:rsid w:val="006D4CAD"/>
    <w:rsid w:val="006F38D2"/>
    <w:rsid w:val="00714C53"/>
    <w:rsid w:val="0072092A"/>
    <w:rsid w:val="007350A9"/>
    <w:rsid w:val="00770A3D"/>
    <w:rsid w:val="007917CB"/>
    <w:rsid w:val="007B1E3F"/>
    <w:rsid w:val="007E2CCE"/>
    <w:rsid w:val="00817B7F"/>
    <w:rsid w:val="00836EB3"/>
    <w:rsid w:val="00862140"/>
    <w:rsid w:val="0088663B"/>
    <w:rsid w:val="008B2906"/>
    <w:rsid w:val="008C510D"/>
    <w:rsid w:val="00901C04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F5C07"/>
    <w:rsid w:val="00B2259E"/>
    <w:rsid w:val="00B40755"/>
    <w:rsid w:val="00B46772"/>
    <w:rsid w:val="00B57BFA"/>
    <w:rsid w:val="00B661DB"/>
    <w:rsid w:val="00B66D54"/>
    <w:rsid w:val="00B839B5"/>
    <w:rsid w:val="00BB2D8C"/>
    <w:rsid w:val="00BB7BF4"/>
    <w:rsid w:val="00BD453C"/>
    <w:rsid w:val="00BE5A24"/>
    <w:rsid w:val="00C20229"/>
    <w:rsid w:val="00C44247"/>
    <w:rsid w:val="00C543C1"/>
    <w:rsid w:val="00C67073"/>
    <w:rsid w:val="00C9674E"/>
    <w:rsid w:val="00C9768D"/>
    <w:rsid w:val="00CA10BE"/>
    <w:rsid w:val="00CF1635"/>
    <w:rsid w:val="00D22D31"/>
    <w:rsid w:val="00D3116D"/>
    <w:rsid w:val="00D357E7"/>
    <w:rsid w:val="00D733F9"/>
    <w:rsid w:val="00D93F42"/>
    <w:rsid w:val="00DB6362"/>
    <w:rsid w:val="00DC374D"/>
    <w:rsid w:val="00DC3DAE"/>
    <w:rsid w:val="00DF351B"/>
    <w:rsid w:val="00E3726F"/>
    <w:rsid w:val="00E83B32"/>
    <w:rsid w:val="00E87170"/>
    <w:rsid w:val="00EF19C7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calend.ru/holidays/vsemirnyy-den-poez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B1BE-729A-4068-B986-D8162E25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2017-01-26T05:44:00Z</cp:lastPrinted>
  <dcterms:created xsi:type="dcterms:W3CDTF">2017-03-02T10:05:00Z</dcterms:created>
  <dcterms:modified xsi:type="dcterms:W3CDTF">2017-03-02T10:05:00Z</dcterms:modified>
</cp:coreProperties>
</file>